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制出具有思维、自由意志和随意行为（即意识）的真正的智能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spacing w:val="10"/>
        </w:rPr>
        <w:t> </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Pr="00CB68B5">
        <w:rPr>
          <w:rFonts w:hint="eastAsia"/>
          <w:spacing w:val="10"/>
          <w:szCs w:val="21"/>
        </w:rPr>
        <w:t>。电子计算机是刻板的决定性的，永远也不会有人那样的创造性和学习能力。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008C32D7">
        <w:rPr>
          <w:rFonts w:ascii="宋体" w:hAnsi="宋体" w:cs="宋体" w:hint="eastAsia"/>
          <w:spacing w:val="10"/>
          <w:kern w:val="0"/>
          <w:szCs w:val="21"/>
        </w:rPr>
        <w:t>）</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bookmarkStart w:id="0" w:name="OLE_LINK1"/>
      <w:bookmarkStart w:id="1" w:name="OLE_LINK2"/>
      <w:r w:rsidR="00085D85" w:rsidRPr="00995D2E">
        <w:rPr>
          <w:rFonts w:hint="eastAsia"/>
          <w:szCs w:val="21"/>
        </w:rPr>
        <w:t>申请号：</w:t>
      </w:r>
      <w:r w:rsidR="00085D85" w:rsidRPr="00995D2E">
        <w:rPr>
          <w:rFonts w:hint="eastAsia"/>
          <w:szCs w:val="21"/>
        </w:rPr>
        <w:t>201510272067.5</w:t>
      </w:r>
      <w:bookmarkEnd w:id="0"/>
      <w:bookmarkEnd w:id="1"/>
      <w:r w:rsidR="00085D85">
        <w:rPr>
          <w:rFonts w:hint="eastAsia"/>
          <w:spacing w:val="10"/>
          <w:szCs w:val="21"/>
        </w:rPr>
        <w:t>；</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w:t>
      </w:r>
      <w:r w:rsidR="00A817F7" w:rsidRPr="00CB68B5">
        <w:rPr>
          <w:rFonts w:ascii="宋体" w:hAnsi="宋体" w:hint="eastAsia"/>
          <w:spacing w:val="10"/>
        </w:rPr>
        <w:lastRenderedPageBreak/>
        <w:t>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Pr="00FE2BAE">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lastRenderedPageBreak/>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Year" w:val="2013"/>
          <w:attr w:name="Month" w:val="4"/>
          <w:attr w:name="Day" w:val="16"/>
          <w:attr w:name="IsLunarDate" w:val="False"/>
          <w:attr w:name="IsROCDate" w:val="False"/>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Year" w:val="2013"/>
          <w:attr w:name="Month" w:val="5"/>
          <w:attr w:name="Day" w:val="20"/>
          <w:attr w:name="IsLunarDate" w:val="False"/>
          <w:attr w:name="IsROCDate" w:val="False"/>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w:t>
      </w:r>
      <w:r w:rsidRPr="00372906">
        <w:rPr>
          <w:rFonts w:hint="eastAsia"/>
          <w:b/>
          <w:spacing w:val="10"/>
          <w:szCs w:val="21"/>
        </w:rPr>
        <w:lastRenderedPageBreak/>
        <w:t>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spacing w:val="10"/>
          <w:szCs w:val="21"/>
        </w:rPr>
      </w:pPr>
      <w:bookmarkStart w:id="2" w:name="OLE_LINK10"/>
      <w:bookmarkStart w:id="3" w:name="OLE_LINK11"/>
    </w:p>
    <w:p w:rsidR="00DF4F9C" w:rsidRDefault="00DF4F9C"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DF4F9C" w:rsidRPr="00DF4F9C" w:rsidRDefault="00DF4F9C" w:r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C">
      <w:pPr>
        <w:spacing w:before="60"/>
        <w:jc w:val="center"/>
        <w:rPr>
          <w:rFonts w:hint="eastAsia"/>
          <w:b/>
          <w:sz w:val="28"/>
          <w:szCs w:val="28"/>
        </w:rPr>
      </w:pPr>
      <w:r>
        <w:rPr>
          <w:rFonts w:ascii="宋体" w:hAnsi="宋体" w:hint="eastAsia"/>
          <w:b/>
          <w:sz w:val="28"/>
          <w:szCs w:val="28"/>
        </w:rPr>
        <w:t>(</w:t>
      </w:r>
      <w:r w:rsidRPr="00D10305">
        <w:rPr>
          <w:rFonts w:hint="eastAsia"/>
          <w:b/>
          <w:sz w:val="28"/>
          <w:szCs w:val="28"/>
        </w:rPr>
        <w:t>专利号：</w:t>
      </w:r>
      <w:r w:rsidRPr="00D10305">
        <w:rPr>
          <w:rFonts w:hint="eastAsia"/>
          <w:b/>
          <w:sz w:val="28"/>
          <w:szCs w:val="28"/>
        </w:rPr>
        <w:t>201510272067.5</w:t>
      </w:r>
      <w:r w:rsidRPr="00D10305">
        <w:rPr>
          <w:rFonts w:hint="eastAsia"/>
          <w:b/>
          <w:sz w:val="28"/>
          <w:szCs w:val="28"/>
        </w:rPr>
        <w:t>。中国国家专利局的网站上可以查到</w:t>
      </w:r>
      <w:r>
        <w:rPr>
          <w:rFonts w:hint="eastAsia"/>
          <w:b/>
          <w:sz w:val="28"/>
          <w:szCs w:val="28"/>
        </w:rPr>
        <w:t>)</w:t>
      </w:r>
    </w:p>
    <w:p w:rsidR="00A14211" w:rsidRDefault="00A14211" w:rsidP="00DF4F9C">
      <w:pPr>
        <w:spacing w:before="60"/>
        <w:jc w:val="center"/>
        <w:rPr>
          <w:rFonts w:ascii="宋体" w:hAnsi="宋体" w:hint="eastAsia"/>
          <w:b/>
          <w:sz w:val="44"/>
          <w:szCs w:val="44"/>
        </w:rPr>
      </w:pPr>
    </w:p>
    <w:p w:rsidR="00DF4F9C" w:rsidRDefault="00DF4F9C" w:rsidP="00DF4F9C">
      <w:pPr>
        <w:spacing w:before="60"/>
        <w:jc w:val="center"/>
        <w:rPr>
          <w:rFonts w:ascii="宋体" w:hAnsi="宋体"/>
          <w:b/>
          <w:sz w:val="44"/>
          <w:szCs w:val="44"/>
        </w:rPr>
      </w:pPr>
      <w:r w:rsidRPr="006641F2">
        <w:rPr>
          <w:rFonts w:ascii="宋体" w:hAnsi="宋体" w:hint="eastAsia"/>
          <w:b/>
          <w:sz w:val="44"/>
          <w:szCs w:val="44"/>
        </w:rPr>
        <w:t>说 明 书</w:t>
      </w:r>
    </w:p>
    <w:p w:rsidR="00E7632E" w:rsidRDefault="00E7632E" w:rsidP="00DF4F9C">
      <w:pPr>
        <w:spacing w:before="60"/>
        <w:jc w:val="center"/>
        <w:rPr>
          <w:rFonts w:ascii="宋体" w:hAnsi="宋体"/>
          <w:b/>
          <w:sz w:val="44"/>
          <w:szCs w:val="44"/>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w:t>
      </w:r>
      <w:r w:rsidRPr="00364CEC">
        <w:rPr>
          <w:rFonts w:ascii="宋体" w:hAnsi="宋体" w:hint="eastAsia"/>
          <w:spacing w:val="10"/>
        </w:rPr>
        <w:lastRenderedPageBreak/>
        <w:t>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w:t>
      </w:r>
      <w:r w:rsidRPr="00364CEC">
        <w:rPr>
          <w:rFonts w:hint="eastAsia"/>
          <w:spacing w:val="10"/>
          <w:szCs w:val="21"/>
        </w:rPr>
        <w:lastRenderedPageBreak/>
        <w:t>弱，其随机性越大，因此，在某种电压下，电子电路里产生随机性的电流是完全可能的。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其它部分都是决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w:t>
      </w:r>
      <w:r w:rsidRPr="00364CEC">
        <w:rPr>
          <w:rFonts w:ascii="宋体" w:hAnsi="宋体" w:hint="eastAsia"/>
          <w:spacing w:val="10"/>
        </w:rPr>
        <w:lastRenderedPageBreak/>
        <w:t>压）发生，快乐电压的发生使先前伴随的达到阀值的这些晶体三极管的发射结电压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spacing w:val="10"/>
          <w:szCs w:val="21"/>
        </w:rPr>
      </w:pPr>
    </w:p>
    <w:p w:rsidR="00E7632E" w:rsidRDefault="00E7632E" w:rsidP="00364CEC">
      <w:pPr>
        <w:spacing w:before="60" w:line="360" w:lineRule="exact"/>
        <w:ind w:firstLineChars="202" w:firstLine="465"/>
        <w:jc w:val="left"/>
        <w:rPr>
          <w:rFonts w:ascii="宋体" w:hAnsi="宋体"/>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lastRenderedPageBreak/>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A6483A" w:rsidP="00DF4F9C">
      <w:r>
        <w:pict>
          <v:line id="_x0000_s1029" style="position:absolute;left:0;text-align:left;z-index:251637760" from="71.35pt,15.6pt" to="414.95pt,15.65pt"/>
        </w:pict>
      </w:r>
      <w:r>
        <w:pict>
          <v:line id="_x0000_s1037" style="position:absolute;left:0;text-align:left;z-index:251638784" from="400.5pt,15.6pt" to="400.55pt,162.6pt">
            <v:stroke startarrow="block" endarrow="block"/>
          </v:line>
        </w:pict>
      </w:r>
    </w:p>
    <w:p w:rsidR="00DF4F9C" w:rsidRDefault="00A6483A" w:rsidP="00DF4F9C">
      <w:r>
        <w:pict>
          <v:line id="_x0000_s1031" style="position:absolute;left:0;text-align:left;z-index:251639808" from="94.9pt,1.8pt" to="94.95pt,33pt"/>
        </w:pict>
      </w:r>
      <w:r>
        <w:pict>
          <v:line id="_x0000_s1038" style="position:absolute;left:0;text-align:left;z-index:251640832" from="157.9pt,1.8pt" to="157.95pt,33pt"/>
        </w:pict>
      </w:r>
      <w:r>
        <w:pict>
          <v:line id="_x0000_s1039" style="position:absolute;left:0;text-align:left;z-index:251641856" from="220.9pt,1.8pt" to="220.95pt,33pt"/>
        </w:pict>
      </w:r>
    </w:p>
    <w:p w:rsidR="00DF4F9C" w:rsidRDefault="00DF4F9C" w:rsidP="00DF4F9C"/>
    <w:p w:rsidR="00DF4F9C" w:rsidRDefault="00A6483A" w:rsidP="00DF4F9C">
      <w:r>
        <w:pict>
          <v:rect id="_x0000_s1060" style="position:absolute;left:0;text-align:left;margin-left:76.5pt;margin-top:1.65pt;width:36.9pt;height:20.3pt;z-index:25164288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43904">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44928">
            <v:textbox>
              <w:txbxContent>
                <w:p w:rsidR="00DF4F9C" w:rsidRDefault="00DF4F9C" w:rsidP="00DF4F9C">
                  <w:pPr>
                    <w:jc w:val="center"/>
                  </w:pPr>
                  <w:r>
                    <w:rPr>
                      <w:rFonts w:hint="eastAsia"/>
                    </w:rPr>
                    <w:t>4</w:t>
                  </w:r>
                </w:p>
              </w:txbxContent>
            </v:textbox>
          </v:rect>
        </w:pict>
      </w:r>
      <w:r w:rsidR="00DF4F9C">
        <w:rPr>
          <w:rFonts w:hint="eastAsia"/>
        </w:rPr>
        <w:t xml:space="preserve">  </w:t>
      </w:r>
    </w:p>
    <w:p w:rsidR="00DF4F9C" w:rsidRDefault="00A6483A" w:rsidP="00DF4F9C">
      <w:r>
        <w:pict>
          <v:line id="_x0000_s1044" style="position:absolute;left:0;text-align:left;flip:x;z-index:251645952" from="222.05pt,3.1pt" to="222.25pt,21.5pt"/>
        </w:pict>
      </w:r>
      <w:r>
        <w:pict>
          <v:line id="_x0000_s1028" style="position:absolute;left:0;text-align:left;z-index:251646976" from="215.45pt,14.05pt" to="215.5pt,42.3pt"/>
        </w:pict>
      </w:r>
      <w:r>
        <w:pict>
          <v:line id="_x0000_s1052" style="position:absolute;left:0;text-align:left;z-index:251648000" from="158.5pt,3pt" to="158.55pt,21.45pt"/>
        </w:pict>
      </w:r>
      <w:r>
        <w:pict>
          <v:line id="_x0000_s1027" style="position:absolute;left:0;text-align:left;z-index:251649024" from="151.9pt,13.95pt" to="151.95pt,42.2pt"/>
        </w:pict>
      </w:r>
      <w:r>
        <w:pict>
          <v:line id="_x0000_s1047" style="position:absolute;left:0;text-align:left;flip:x;z-index:251650048" from="96.65pt,3.25pt" to="97pt,21.35pt"/>
        </w:pict>
      </w:r>
      <w:r>
        <w:pict>
          <v:line id="_x0000_s1026" style="position:absolute;left:0;text-align:left;z-index:251651072" from="90pt,13.9pt" to="90.05pt,42.15pt"/>
        </w:pict>
      </w:r>
    </w:p>
    <w:p w:rsidR="00DF4F9C" w:rsidRDefault="00A6483A" w:rsidP="00DF4F9C">
      <w:r>
        <w:pict>
          <v:line id="_x0000_s1042" style="position:absolute;left:0;text-align:left;flip:x;z-index:251652096" from="202.5pt,14.5pt" to="202.75pt,84.15pt">
            <v:stroke startarrow="block" endarrow="block"/>
          </v:line>
        </w:pict>
      </w:r>
      <w:r>
        <w:pict>
          <v:line id="_x0000_s1043" style="position:absolute;left:0;text-align:left;z-index:251653120" from="197.95pt,14.5pt" to="215.45pt,14.55pt"/>
        </w:pict>
      </w:r>
      <w:r>
        <w:pict>
          <v:line id="_x0000_s1048" style="position:absolute;left:0;text-align:left;flip:y;z-index:251654144" from="215.75pt,1.15pt" to="222.1pt,8.1pt">
            <v:stroke endarrow="block"/>
          </v:line>
        </w:pict>
      </w:r>
      <w:r>
        <w:pict>
          <v:line id="_x0000_s1054" style="position:absolute;left:0;text-align:left;flip:x;z-index:251655168" from="138.95pt,14.4pt" to="139.2pt,84.05pt">
            <v:stroke startarrow="block" endarrow="block"/>
          </v:line>
        </w:pict>
      </w:r>
      <w:r>
        <w:pict>
          <v:line id="_x0000_s1051" style="position:absolute;left:0;text-align:left;z-index:251656192" from="134.4pt,14.4pt" to="151.9pt,14.45pt"/>
        </w:pict>
      </w:r>
      <w:r>
        <w:pict>
          <v:line id="_x0000_s1056" style="position:absolute;left:0;text-align:left;flip:y;z-index:251657216"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9264" from="72.5pt,14.35pt" to="90pt,14.4pt"/>
        </w:pict>
      </w:r>
      <w:r>
        <w:pict>
          <v:line id="_x0000_s1059" style="position:absolute;left:0;text-align:left;flip:y;z-index:251660288" from="90.3pt,1pt" to="96.65pt,7.95pt">
            <v:stroke endarrow="block"/>
          </v:line>
        </w:pict>
      </w:r>
      <w:r w:rsidR="00DF4F9C">
        <w:rPr>
          <w:rFonts w:hint="eastAsia"/>
        </w:rPr>
        <w:t xml:space="preserve">                                                    . . . . . .                   1</w:t>
      </w:r>
    </w:p>
    <w:p w:rsidR="00DF4F9C" w:rsidRDefault="00A6483A" w:rsidP="00DF4F9C">
      <w:r>
        <w:pict>
          <v:line id="_x0000_s1050" style="position:absolute;left:0;text-align:left;flip:x y;z-index:251661312" from="89.75pt,3.95pt" to="96.1pt,9.6pt"/>
        </w:pict>
      </w:r>
      <w:r>
        <w:pict>
          <v:line id="_x0000_s1045" style="position:absolute;left:0;text-align:left;z-index:251662336" from="222.3pt,9.35pt" to="223.4pt,68.6pt"/>
        </w:pict>
      </w:r>
      <w:r>
        <w:pict>
          <v:line id="_x0000_s1049" style="position:absolute;left:0;text-align:left;flip:x y;z-index:251663360" from="215.9pt,4.1pt" to="222.25pt,9.75pt"/>
        </w:pict>
      </w:r>
      <w:r>
        <w:pict>
          <v:line id="_x0000_s1055" style="position:absolute;left:0;text-align:left;z-index:251664384" from="158.75pt,9.25pt" to="159.85pt,68.5pt"/>
        </w:pict>
      </w:r>
      <w:r>
        <w:pict>
          <v:line id="_x0000_s1053" style="position:absolute;left:0;text-align:left;flip:x y;z-index:251665408" from="152.35pt,4pt" to="158.7pt,9.65pt"/>
        </w:pict>
      </w:r>
      <w:r>
        <w:pict>
          <v:line id="_x0000_s1058" style="position:absolute;left:0;text-align:left;z-index:251666432" from="96.85pt,9.2pt" to="97.95pt,68.45pt"/>
        </w:pict>
      </w:r>
      <w:r w:rsidR="00DF4F9C">
        <w:rPr>
          <w:rFonts w:hint="eastAsia"/>
        </w:rPr>
        <w:t xml:space="preserve">                                          </w:t>
      </w:r>
    </w:p>
    <w:p w:rsidR="00DF4F9C" w:rsidRDefault="00A6483A" w:rsidP="00DF4F9C">
      <w:r>
        <w:pict>
          <v:rect id="_x0000_s1040" style="position:absolute;left:0;text-align:left;margin-left:111.2pt;margin-top:2.8pt;width:18pt;height:31.2pt;z-index:251667456">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6848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69504">
            <v:textbox>
              <w:txbxContent>
                <w:p w:rsidR="00DF4F9C" w:rsidRDefault="00DF4F9C" w:rsidP="00DF4F9C">
                  <w:pPr>
                    <w:jc w:val="center"/>
                  </w:pPr>
                  <w:r>
                    <w:rPr>
                      <w:rFonts w:hint="eastAsia"/>
                    </w:rPr>
                    <w:t>3</w:t>
                  </w:r>
                </w:p>
              </w:txbxContent>
            </v:textbox>
          </v:rect>
        </w:pict>
      </w:r>
      <w:r w:rsidR="00DF4F9C">
        <w:rPr>
          <w:rFonts w:hint="eastAsia"/>
        </w:rPr>
        <w:t xml:space="preserve">    </w:t>
      </w:r>
    </w:p>
    <w:p w:rsidR="00DF4F9C" w:rsidRDefault="00A6483A" w:rsidP="00DF4F9C">
      <w:r>
        <w:pict>
          <v:line id="_x0000_s1065" style="position:absolute;left:0;text-align:left;flip:y;z-index:251670528" from="192.85pt,2.25pt" to="203.05pt,2.3pt">
            <v:stroke endarrow="block"/>
          </v:line>
        </w:pict>
      </w:r>
      <w:r>
        <w:pict>
          <v:line id="_x0000_s1064" style="position:absolute;left:0;text-align:left;flip:y;z-index:251671552" from="129pt,2.75pt" to="139.2pt,2.8pt">
            <v:stroke endarrow="block"/>
          </v:line>
        </w:pict>
      </w:r>
      <w:r>
        <w:pict>
          <v:line id="_x0000_s1063" style="position:absolute;left:0;text-align:left;flip:y;z-index:251672576" from="67.6pt,2pt" to="77.8pt,2.05pt">
            <v:stroke endarrow="block"/>
          </v:line>
        </w:pict>
      </w:r>
      <w:r w:rsidR="00DF4F9C">
        <w:rPr>
          <w:rFonts w:hint="eastAsia"/>
        </w:rPr>
        <w:t xml:space="preserve">               2           2           2 </w:t>
      </w:r>
    </w:p>
    <w:p w:rsidR="00DF4F9C" w:rsidRDefault="00DF4F9C" w:rsidP="00DF4F9C"/>
    <w:p w:rsidR="00DF4F9C" w:rsidRDefault="00A6483A" w:rsidP="00DF4F9C">
      <w:r>
        <w:pict>
          <v:line id="_x0000_s1030" style="position:absolute;left:0;text-align:left;z-index:251673600" from="70.95pt,6pt" to="414.55pt,6pt"/>
        </w:pict>
      </w:r>
      <w:r>
        <w:pict>
          <v:line id="_x0000_s1033" style="position:absolute;left:0;text-align:left;z-index:251674624" from="201.5pt,5.55pt" to="201.55pt,17.3pt"/>
        </w:pict>
      </w:r>
    </w:p>
    <w:p w:rsidR="00DF4F9C" w:rsidRDefault="00A6483A" w:rsidP="00DF4F9C">
      <w:r>
        <w:pict>
          <v:line id="_x0000_s1036" style="position:absolute;left:0;text-align:left;z-index:251675648" from="198.6pt,7.8pt" to="205.1pt,7.8pt"/>
        </w:pict>
      </w:r>
      <w:r>
        <w:pict>
          <v:line id="_x0000_s1035" style="position:absolute;left:0;text-align:left;z-index:251676672" from="198.6pt,4.75pt" to="205.1pt,4.75pt"/>
        </w:pict>
      </w:r>
      <w:r>
        <w:pict>
          <v:line id="_x0000_s1034" style="position:absolute;left:0;text-align:left;z-index:251677696" from="195.05pt,1.7pt" to="208pt,1.7pt"/>
        </w:pict>
      </w:r>
    </w:p>
    <w:p w:rsidR="00DF4F9C" w:rsidRDefault="00DF4F9C" w:rsidP="00DF4F9C">
      <w:pPr>
        <w:spacing w:before="60"/>
        <w:rPr>
          <w:rFonts w:ascii="宋体" w:hAnsi="宋体"/>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bookmarkEnd w:id="2"/>
    <w:bookmarkEnd w:id="3"/>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B6" w:rsidRDefault="008367B6" w:rsidP="00A817F7">
      <w:r>
        <w:separator/>
      </w:r>
    </w:p>
  </w:endnote>
  <w:endnote w:type="continuationSeparator" w:id="0">
    <w:p w:rsidR="008367B6" w:rsidRDefault="008367B6"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A6483A">
        <w:pPr>
          <w:pStyle w:val="a5"/>
          <w:jc w:val="center"/>
        </w:pPr>
        <w:fldSimple w:instr=" PAGE   \* MERGEFORMAT ">
          <w:r w:rsidR="00A14211" w:rsidRPr="00A14211">
            <w:rPr>
              <w:noProof/>
              <w:lang w:val="zh-CN"/>
            </w:rPr>
            <w:t>140</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B6" w:rsidRDefault="008367B6" w:rsidP="00A817F7">
      <w:r>
        <w:separator/>
      </w:r>
    </w:p>
  </w:footnote>
  <w:footnote w:type="continuationSeparator" w:id="0">
    <w:p w:rsidR="008367B6" w:rsidRDefault="008367B6"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85D85"/>
    <w:rsid w:val="000A6FD3"/>
    <w:rsid w:val="0011233E"/>
    <w:rsid w:val="001306CB"/>
    <w:rsid w:val="00146E89"/>
    <w:rsid w:val="001660E0"/>
    <w:rsid w:val="00170C9B"/>
    <w:rsid w:val="00182693"/>
    <w:rsid w:val="00183281"/>
    <w:rsid w:val="00186D05"/>
    <w:rsid w:val="001B4BC1"/>
    <w:rsid w:val="001D4F53"/>
    <w:rsid w:val="001F73CC"/>
    <w:rsid w:val="00251ED2"/>
    <w:rsid w:val="00252371"/>
    <w:rsid w:val="00266190"/>
    <w:rsid w:val="002777A6"/>
    <w:rsid w:val="002918B6"/>
    <w:rsid w:val="00294AAE"/>
    <w:rsid w:val="002B68E5"/>
    <w:rsid w:val="002C7D66"/>
    <w:rsid w:val="002D1D50"/>
    <w:rsid w:val="002D6165"/>
    <w:rsid w:val="002E27D8"/>
    <w:rsid w:val="002F138E"/>
    <w:rsid w:val="00301AB7"/>
    <w:rsid w:val="00317B00"/>
    <w:rsid w:val="00323AE7"/>
    <w:rsid w:val="00335B37"/>
    <w:rsid w:val="00364CEC"/>
    <w:rsid w:val="00372906"/>
    <w:rsid w:val="003A1E60"/>
    <w:rsid w:val="003A3C18"/>
    <w:rsid w:val="003A6FBE"/>
    <w:rsid w:val="003B0D76"/>
    <w:rsid w:val="003B45B0"/>
    <w:rsid w:val="003C1B53"/>
    <w:rsid w:val="003C7074"/>
    <w:rsid w:val="003D783D"/>
    <w:rsid w:val="003E1E2A"/>
    <w:rsid w:val="003E2361"/>
    <w:rsid w:val="00413838"/>
    <w:rsid w:val="0042513A"/>
    <w:rsid w:val="00446FBE"/>
    <w:rsid w:val="00481885"/>
    <w:rsid w:val="00481B7B"/>
    <w:rsid w:val="004A4B43"/>
    <w:rsid w:val="004C6EF5"/>
    <w:rsid w:val="004C7294"/>
    <w:rsid w:val="004D7F7B"/>
    <w:rsid w:val="004F29BF"/>
    <w:rsid w:val="00505202"/>
    <w:rsid w:val="0051567D"/>
    <w:rsid w:val="00525057"/>
    <w:rsid w:val="00551A07"/>
    <w:rsid w:val="00572CE6"/>
    <w:rsid w:val="00581768"/>
    <w:rsid w:val="005B43A0"/>
    <w:rsid w:val="005B4610"/>
    <w:rsid w:val="005B5781"/>
    <w:rsid w:val="005D774D"/>
    <w:rsid w:val="005E7786"/>
    <w:rsid w:val="005F3BC0"/>
    <w:rsid w:val="006044D0"/>
    <w:rsid w:val="006069CC"/>
    <w:rsid w:val="00632241"/>
    <w:rsid w:val="00666556"/>
    <w:rsid w:val="00670F80"/>
    <w:rsid w:val="00713708"/>
    <w:rsid w:val="00735A82"/>
    <w:rsid w:val="007438F4"/>
    <w:rsid w:val="00746104"/>
    <w:rsid w:val="0079421B"/>
    <w:rsid w:val="007B01F6"/>
    <w:rsid w:val="008007FA"/>
    <w:rsid w:val="0080324C"/>
    <w:rsid w:val="008367B6"/>
    <w:rsid w:val="00840E94"/>
    <w:rsid w:val="00861B37"/>
    <w:rsid w:val="008718CC"/>
    <w:rsid w:val="00876253"/>
    <w:rsid w:val="008910FF"/>
    <w:rsid w:val="008C32D7"/>
    <w:rsid w:val="008F0E21"/>
    <w:rsid w:val="00900874"/>
    <w:rsid w:val="00924403"/>
    <w:rsid w:val="00930CF7"/>
    <w:rsid w:val="00931050"/>
    <w:rsid w:val="009868DC"/>
    <w:rsid w:val="009A53AE"/>
    <w:rsid w:val="009B0331"/>
    <w:rsid w:val="009C38A1"/>
    <w:rsid w:val="009D29B8"/>
    <w:rsid w:val="009E6E5F"/>
    <w:rsid w:val="009F798C"/>
    <w:rsid w:val="00A00076"/>
    <w:rsid w:val="00A0367F"/>
    <w:rsid w:val="00A14211"/>
    <w:rsid w:val="00A22D45"/>
    <w:rsid w:val="00A30773"/>
    <w:rsid w:val="00A53AFE"/>
    <w:rsid w:val="00A576A6"/>
    <w:rsid w:val="00A61099"/>
    <w:rsid w:val="00A638B2"/>
    <w:rsid w:val="00A6483A"/>
    <w:rsid w:val="00A66713"/>
    <w:rsid w:val="00A817F7"/>
    <w:rsid w:val="00A92F7A"/>
    <w:rsid w:val="00AC4396"/>
    <w:rsid w:val="00AD2492"/>
    <w:rsid w:val="00B25F02"/>
    <w:rsid w:val="00B32CEA"/>
    <w:rsid w:val="00B404F3"/>
    <w:rsid w:val="00B40799"/>
    <w:rsid w:val="00B42C76"/>
    <w:rsid w:val="00B46BA0"/>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10305"/>
    <w:rsid w:val="00D27540"/>
    <w:rsid w:val="00D4681F"/>
    <w:rsid w:val="00D56F94"/>
    <w:rsid w:val="00D7187F"/>
    <w:rsid w:val="00D93291"/>
    <w:rsid w:val="00D9737B"/>
    <w:rsid w:val="00DA5D2F"/>
    <w:rsid w:val="00DB5083"/>
    <w:rsid w:val="00DB65D2"/>
    <w:rsid w:val="00DC042E"/>
    <w:rsid w:val="00DC57CA"/>
    <w:rsid w:val="00DD792E"/>
    <w:rsid w:val="00DE035B"/>
    <w:rsid w:val="00DF4F9C"/>
    <w:rsid w:val="00E013BF"/>
    <w:rsid w:val="00E36FEC"/>
    <w:rsid w:val="00E7632E"/>
    <w:rsid w:val="00E81C3E"/>
    <w:rsid w:val="00EA4458"/>
    <w:rsid w:val="00EE6C84"/>
    <w:rsid w:val="00EF5EAF"/>
    <w:rsid w:val="00F10C2E"/>
    <w:rsid w:val="00F44055"/>
    <w:rsid w:val="00F44570"/>
    <w:rsid w:val="00F6218C"/>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Pages>
  <Words>1585</Words>
  <Characters>9040</Characters>
  <Application>Microsoft Office Word</Application>
  <DocSecurity>0</DocSecurity>
  <Lines>75</Lines>
  <Paragraphs>21</Paragraphs>
  <ScaleCrop>false</ScaleCrop>
  <Company>Hewlett-Packard</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160</cp:revision>
  <dcterms:created xsi:type="dcterms:W3CDTF">2015-02-27T09:08:00Z</dcterms:created>
  <dcterms:modified xsi:type="dcterms:W3CDTF">2024-09-21T08:46:00Z</dcterms:modified>
</cp:coreProperties>
</file>