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Pr="00F44570">
        <w:rPr>
          <w:rFonts w:ascii="宋体" w:hAnsi="宋体" w:cs="宋体"/>
          <w:b/>
          <w:kern w:val="0"/>
          <w:sz w:val="32"/>
          <w:szCs w:val="32"/>
        </w:rPr>
        <w:t>在电子计算机基础上</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因此，研制具有动机尤其是疑问动机机制的装置是研制智能机器和智能机器人的基础和关键，</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制出具有思维、自由意志和随意行为（即意识）的真正的智能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hint="eastAsia"/>
          <w:spacing w:val="10"/>
          <w:szCs w:val="21"/>
        </w:rPr>
        <w:t>但电子计算机没有动机和疑问动机机制，</w:t>
      </w:r>
      <w:r w:rsidRPr="00CB68B5">
        <w:rPr>
          <w:rFonts w:ascii="宋体" w:hAnsi="宋体" w:cs="宋体"/>
          <w:spacing w:val="10"/>
          <w:kern w:val="0"/>
          <w:szCs w:val="21"/>
        </w:rPr>
        <w:t>在电子计算机基础上</w:t>
      </w:r>
      <w:r w:rsidRPr="00CB68B5">
        <w:rPr>
          <w:rFonts w:ascii="宋体" w:hAnsi="宋体" w:cs="宋体" w:hint="eastAsia"/>
          <w:spacing w:val="10"/>
          <w:kern w:val="0"/>
          <w:szCs w:val="21"/>
        </w:rPr>
        <w:t>，通过寻找算法，编制程序</w:t>
      </w:r>
      <w:r w:rsidRPr="00CB68B5">
        <w:rPr>
          <w:rFonts w:ascii="宋体" w:hAnsi="宋体" w:cs="宋体"/>
          <w:spacing w:val="10"/>
          <w:kern w:val="0"/>
          <w:szCs w:val="21"/>
        </w:rPr>
        <w:t>不可能研制出真正的智能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ascii="宋体" w:hAnsi="宋体" w:cs="宋体" w:hint="eastAsia"/>
          <w:spacing w:val="10"/>
          <w:kern w:val="0"/>
          <w:szCs w:val="21"/>
        </w:rPr>
        <w:t>。</w:t>
      </w:r>
      <w:r w:rsidRPr="00CB68B5">
        <w:rPr>
          <w:rFonts w:hint="eastAsia"/>
          <w:spacing w:val="10"/>
        </w:rPr>
        <w:t>不过，这并不是说电子计算机完全没有智能，</w:t>
      </w:r>
      <w:r w:rsidRPr="00CB68B5">
        <w:rPr>
          <w:spacing w:val="10"/>
        </w:rPr>
        <w:t xml:space="preserve"> </w:t>
      </w:r>
      <w:r w:rsidRPr="00CB68B5">
        <w:rPr>
          <w:spacing w:val="10"/>
        </w:rPr>
        <w:t>电子计算机是可以实现一定的智能的，如电子计算机可以进行加减乘除算数运算</w:t>
      </w:r>
      <w:r w:rsidRPr="00CB68B5">
        <w:rPr>
          <w:rFonts w:hint="eastAsia"/>
          <w:spacing w:val="10"/>
        </w:rPr>
        <w:t>。</w:t>
      </w:r>
      <w:r w:rsidRPr="00CB68B5">
        <w:rPr>
          <w:rFonts w:hint="eastAsia"/>
          <w:spacing w:val="10"/>
          <w:szCs w:val="21"/>
        </w:rPr>
        <w:t>现代的人工智能专家主要是试图寻找到一种算法，通过编制程序，使计算机实现某种智能，如知觉、自然语言、问题解决等。</w:t>
      </w:r>
      <w:r w:rsidRPr="00CB68B5">
        <w:rPr>
          <w:spacing w:val="10"/>
        </w:rPr>
        <w:t>只有存在算法的问题计算机才可以解决，但计算机的算法需要人去寻找，且需要人编制成程序，计算机才可执行。</w:t>
      </w:r>
      <w:r w:rsidRPr="00CB68B5">
        <w:rPr>
          <w:rFonts w:hint="eastAsia"/>
          <w:spacing w:val="10"/>
          <w:szCs w:val="21"/>
        </w:rPr>
        <w:t>事实上，大多数问题都不存在较好的算法。人的智能主要由疑问动机调控，通常不是由算法程序实现的，</w:t>
      </w:r>
      <w:r w:rsidRPr="00CB68B5">
        <w:rPr>
          <w:spacing w:val="10"/>
        </w:rPr>
        <w:t>当高度熟练不需要动机调控</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就变成相当于计算机的</w:t>
      </w:r>
      <w:r w:rsidRPr="00CB68B5">
        <w:rPr>
          <w:rFonts w:hint="eastAsia"/>
          <w:spacing w:val="10"/>
        </w:rPr>
        <w:t>智能</w:t>
      </w:r>
      <w:r w:rsidRPr="00CB68B5">
        <w:rPr>
          <w:spacing w:val="10"/>
        </w:rPr>
        <w:t>了，即计算机的智能相当于人的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sidR="00797428">
        <w:rPr>
          <w:rFonts w:hint="eastAsia"/>
          <w:spacing w:val="10"/>
          <w:szCs w:val="21"/>
        </w:rPr>
        <w:t>。电子计算机是刻板的确</w:t>
      </w:r>
      <w:r w:rsidRPr="00CB68B5">
        <w:rPr>
          <w:rFonts w:hint="eastAsia"/>
          <w:spacing w:val="10"/>
          <w:szCs w:val="21"/>
        </w:rPr>
        <w:t>定性的，永远也不会有人那样的创造性和学习能力。</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8C32D7">
        <w:rPr>
          <w:rFonts w:ascii="宋体" w:hAnsi="宋体" w:cs="宋体" w:hint="eastAsia"/>
          <w:spacing w:val="10"/>
          <w:kern w:val="0"/>
          <w:szCs w:val="21"/>
        </w:rPr>
        <w:t>（请看《心理的动机原理——动机原理是解开脑之谜的基础和关键》，卢普著，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008C32D7">
        <w:rPr>
          <w:rFonts w:ascii="宋体" w:hAnsi="宋体" w:cs="宋体" w:hint="eastAsia"/>
          <w:spacing w:val="10"/>
          <w:kern w:val="0"/>
          <w:szCs w:val="21"/>
        </w:rPr>
        <w:t>）</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bookmarkStart w:id="0" w:name="OLE_LINK1"/>
      <w:bookmarkStart w:id="1" w:name="OLE_LINK2"/>
      <w:r w:rsidR="00085D85" w:rsidRPr="00995D2E">
        <w:rPr>
          <w:rFonts w:hint="eastAsia"/>
          <w:szCs w:val="21"/>
        </w:rPr>
        <w:t>申请号：</w:t>
      </w:r>
      <w:r w:rsidR="00085D85" w:rsidRPr="00995D2E">
        <w:rPr>
          <w:rFonts w:hint="eastAsia"/>
          <w:szCs w:val="21"/>
        </w:rPr>
        <w:t>201510272067.5</w:t>
      </w:r>
      <w:bookmarkEnd w:id="0"/>
      <w:bookmarkEnd w:id="1"/>
      <w:r w:rsidR="00085D85">
        <w:rPr>
          <w:rFonts w:hint="eastAsia"/>
          <w:spacing w:val="10"/>
          <w:szCs w:val="21"/>
        </w:rPr>
        <w:t>；</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w:t>
      </w:r>
      <w:r w:rsidR="00A817F7" w:rsidRPr="00CB68B5">
        <w:rPr>
          <w:rFonts w:ascii="宋体" w:hAnsi="宋体" w:hint="eastAsia"/>
          <w:spacing w:val="10"/>
        </w:rPr>
        <w:lastRenderedPageBreak/>
        <w:t>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的智能机器人和智能机器就容易了，</w:t>
      </w:r>
      <w:r w:rsidR="009C4033">
        <w:rPr>
          <w:rFonts w:ascii="宋体" w:hAnsi="宋体" w:hint="eastAsia"/>
          <w:spacing w:val="10"/>
        </w:rPr>
        <w:t>包括疑问动机的疑问和答案及其它动机欲望信号的表征都是确</w:t>
      </w:r>
      <w:r w:rsidRPr="00FE2BAE">
        <w:rPr>
          <w:rFonts w:ascii="宋体" w:hAnsi="宋体" w:hint="eastAsia"/>
          <w:spacing w:val="10"/>
        </w:rPr>
        <w:t>定性的（非随机性的），都可通过现在的电子计算机的电子电路及现有的其它技术解决</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lastRenderedPageBreak/>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Pr="00372906">
        <w:rPr>
          <w:rFonts w:hint="eastAsia"/>
          <w:b/>
          <w:spacing w:val="10"/>
          <w:szCs w:val="21"/>
        </w:rPr>
        <w:t>感到整个宇宙都在震颤，天主和魔鬼撒旦进行了怎样的恶战，才使我的认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w:t>
      </w:r>
      <w:r w:rsidRPr="00372906">
        <w:rPr>
          <w:rFonts w:hint="eastAsia"/>
          <w:b/>
          <w:spacing w:val="10"/>
          <w:szCs w:val="21"/>
        </w:rPr>
        <w:lastRenderedPageBreak/>
        <w:t>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Default="00A817F7" w:rsidP="00CB68B5">
      <w:pPr>
        <w:spacing w:line="360" w:lineRule="exact"/>
        <w:ind w:firstLineChars="171" w:firstLine="393"/>
        <w:rPr>
          <w:spacing w:val="10"/>
          <w:szCs w:val="21"/>
        </w:rPr>
      </w:pPr>
      <w:bookmarkStart w:id="2" w:name="OLE_LINK10"/>
      <w:bookmarkStart w:id="3" w:name="OLE_LINK11"/>
    </w:p>
    <w:p w:rsidR="00DF4F9C" w:rsidRDefault="00DF4F9C"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DF4F9C" w:rsidRPr="00DF4F9C" w:rsidRDefault="00DF4F9C" w:r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C">
      <w:pPr>
        <w:spacing w:before="60"/>
        <w:jc w:val="center"/>
        <w:rPr>
          <w:b/>
          <w:sz w:val="28"/>
          <w:szCs w:val="28"/>
        </w:rPr>
      </w:pPr>
      <w:r>
        <w:rPr>
          <w:rFonts w:ascii="宋体" w:hAnsi="宋体" w:hint="eastAsia"/>
          <w:b/>
          <w:sz w:val="28"/>
          <w:szCs w:val="28"/>
        </w:rPr>
        <w:t>(</w:t>
      </w:r>
      <w:r w:rsidRPr="00D10305">
        <w:rPr>
          <w:rFonts w:hint="eastAsia"/>
          <w:b/>
          <w:sz w:val="28"/>
          <w:szCs w:val="28"/>
        </w:rPr>
        <w:t>专利号：</w:t>
      </w:r>
      <w:r w:rsidRPr="00D10305">
        <w:rPr>
          <w:rFonts w:hint="eastAsia"/>
          <w:b/>
          <w:sz w:val="28"/>
          <w:szCs w:val="28"/>
        </w:rPr>
        <w:t>201510272067.5</w:t>
      </w:r>
      <w:r w:rsidRPr="00D10305">
        <w:rPr>
          <w:rFonts w:hint="eastAsia"/>
          <w:b/>
          <w:sz w:val="28"/>
          <w:szCs w:val="28"/>
        </w:rPr>
        <w:t>。中国国家专利局的网站上可以查到</w:t>
      </w:r>
      <w:r>
        <w:rPr>
          <w:rFonts w:hint="eastAsia"/>
          <w:b/>
          <w:sz w:val="28"/>
          <w:szCs w:val="28"/>
        </w:rPr>
        <w:t>)</w:t>
      </w:r>
    </w:p>
    <w:p w:rsidR="00A14211" w:rsidRDefault="00A14211" w:rsidP="00DF4F9C">
      <w:pPr>
        <w:spacing w:before="60"/>
        <w:jc w:val="center"/>
        <w:rPr>
          <w:rFonts w:ascii="宋体" w:hAnsi="宋体"/>
          <w:b/>
          <w:sz w:val="44"/>
          <w:szCs w:val="44"/>
        </w:rPr>
      </w:pPr>
    </w:p>
    <w:p w:rsidR="00DF4F9C" w:rsidRDefault="00DF4F9C" w:rsidP="00DF4F9C">
      <w:pPr>
        <w:spacing w:before="60"/>
        <w:jc w:val="center"/>
        <w:rPr>
          <w:rFonts w:ascii="宋体" w:hAnsi="宋体"/>
          <w:b/>
          <w:sz w:val="44"/>
          <w:szCs w:val="44"/>
        </w:rPr>
      </w:pPr>
      <w:r w:rsidRPr="006641F2">
        <w:rPr>
          <w:rFonts w:ascii="宋体" w:hAnsi="宋体" w:hint="eastAsia"/>
          <w:b/>
          <w:sz w:val="44"/>
          <w:szCs w:val="44"/>
        </w:rPr>
        <w:t>说 明 书</w:t>
      </w:r>
    </w:p>
    <w:p w:rsidR="00E7632E" w:rsidRDefault="00E7632E" w:rsidP="00DF4F9C">
      <w:pPr>
        <w:spacing w:before="60"/>
        <w:jc w:val="center"/>
        <w:rPr>
          <w:rFonts w:ascii="宋体" w:hAnsi="宋体"/>
          <w:b/>
          <w:sz w:val="44"/>
          <w:szCs w:val="44"/>
        </w:rPr>
      </w:pPr>
    </w:p>
    <w:p w:rsidR="00DF4F9C" w:rsidRPr="001765D9" w:rsidRDefault="00DF4F9C" w:rsidP="00DF4F9C">
      <w:pPr>
        <w:spacing w:before="60"/>
        <w:jc w:val="center"/>
        <w:rPr>
          <w:rFonts w:ascii="宋体" w:hAnsi="宋体"/>
          <w:b/>
          <w:sz w:val="44"/>
          <w:szCs w:val="44"/>
        </w:rPr>
      </w:pPr>
      <w:r w:rsidRPr="001765D9">
        <w:rPr>
          <w:rFonts w:ascii="宋体" w:hAnsi="宋体" w:hint="eastAsia"/>
          <w:b/>
          <w:sz w:val="44"/>
          <w:szCs w:val="44"/>
        </w:rPr>
        <w:t>动 机 装 置 的 核 心</w:t>
      </w:r>
    </w:p>
    <w:p w:rsidR="00DF4F9C" w:rsidRPr="004B3414" w:rsidRDefault="00DF4F9C" w:rsidP="00DF4F9C">
      <w:pPr>
        <w:spacing w:before="60"/>
        <w:rPr>
          <w:rFonts w:ascii="宋体" w:hAnsi="宋体"/>
        </w:rPr>
      </w:pP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技术领域</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本发明属于人工智能技术领域，或者说智能机器人和智能机器技术领域。</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背景技术</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DF4F9C" w:rsidRPr="00364CEC"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w:t>
      </w:r>
      <w:r w:rsidRPr="00364CEC">
        <w:rPr>
          <w:rFonts w:ascii="宋体" w:hAnsi="宋体" w:hint="eastAsia"/>
          <w:spacing w:val="10"/>
        </w:rPr>
        <w:lastRenderedPageBreak/>
        <w:t>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发明内容</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本发明所要解决的技术问题是：动机装置的晶体管电子电路的物理实现。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DF4F9C" w:rsidRPr="00364CEC" w:rsidRDefault="00DF4F9C" w:rsidP="00364CEC">
      <w:pPr>
        <w:spacing w:line="360" w:lineRule="exact"/>
        <w:ind w:firstLineChars="202" w:firstLine="465"/>
        <w:rPr>
          <w:rFonts w:ascii="宋体" w:hAnsi="宋体"/>
          <w:spacing w:val="10"/>
        </w:rPr>
      </w:pPr>
      <w:r w:rsidRPr="00364CEC">
        <w:rPr>
          <w:rFonts w:ascii="宋体" w:hAnsi="宋体" w:hint="eastAsia"/>
          <w:spacing w:val="10"/>
        </w:rPr>
        <w:t>因此，</w:t>
      </w:r>
      <w:r w:rsidRPr="00364CEC">
        <w:rPr>
          <w:rFonts w:ascii="宋体" w:hAnsi="宋体" w:cs="宋体"/>
          <w:spacing w:val="10"/>
          <w:kern w:val="0"/>
          <w:szCs w:val="21"/>
        </w:rPr>
        <w:t>动机原理的</w:t>
      </w:r>
      <w:r w:rsidRPr="00364CEC">
        <w:rPr>
          <w:rFonts w:ascii="宋体" w:hAnsi="宋体" w:cs="宋体" w:hint="eastAsia"/>
          <w:spacing w:val="10"/>
          <w:kern w:val="0"/>
          <w:szCs w:val="21"/>
        </w:rPr>
        <w:t>关键</w:t>
      </w:r>
      <w:r w:rsidRPr="00364CEC">
        <w:rPr>
          <w:rFonts w:ascii="宋体" w:hAnsi="宋体" w:cs="宋体"/>
          <w:spacing w:val="10"/>
          <w:kern w:val="0"/>
          <w:szCs w:val="21"/>
        </w:rPr>
        <w:t>是</w:t>
      </w:r>
      <w:r w:rsidRPr="00364CEC">
        <w:rPr>
          <w:rFonts w:ascii="宋体" w:hAnsi="宋体" w:cs="宋体" w:hint="eastAsia"/>
          <w:spacing w:val="10"/>
          <w:kern w:val="0"/>
          <w:szCs w:val="21"/>
        </w:rPr>
        <w:t>：</w:t>
      </w:r>
      <w:r w:rsidRPr="00364CEC">
        <w:rPr>
          <w:rFonts w:ascii="宋体" w:hAnsi="宋体" w:cs="宋体"/>
          <w:spacing w:val="10"/>
          <w:kern w:val="0"/>
          <w:szCs w:val="21"/>
        </w:rPr>
        <w:t>动机</w:t>
      </w:r>
      <w:r w:rsidRPr="00364CEC">
        <w:rPr>
          <w:rFonts w:ascii="宋体" w:hAnsi="宋体" w:cs="宋体" w:hint="eastAsia"/>
          <w:spacing w:val="10"/>
          <w:kern w:val="0"/>
          <w:szCs w:val="21"/>
        </w:rPr>
        <w:t>的欲望</w:t>
      </w:r>
      <w:r w:rsidRPr="00364CEC">
        <w:rPr>
          <w:rFonts w:ascii="宋体" w:hAnsi="宋体" w:cs="宋体"/>
          <w:spacing w:val="10"/>
          <w:kern w:val="0"/>
          <w:szCs w:val="21"/>
        </w:rPr>
        <w:t>随机地激活各种行为，对于能够导致动机目的实现的行为</w:t>
      </w:r>
      <w:r w:rsidRPr="00364CEC">
        <w:rPr>
          <w:rFonts w:ascii="宋体" w:hAnsi="宋体" w:cs="宋体" w:hint="eastAsia"/>
          <w:spacing w:val="10"/>
          <w:kern w:val="0"/>
          <w:szCs w:val="21"/>
        </w:rPr>
        <w:t>动机的痛苦或快乐</w:t>
      </w:r>
      <w:r w:rsidRPr="00364CEC">
        <w:rPr>
          <w:rFonts w:ascii="宋体" w:hAnsi="宋体" w:cs="宋体"/>
          <w:spacing w:val="10"/>
          <w:kern w:val="0"/>
          <w:szCs w:val="21"/>
        </w:rPr>
        <w:t>给以强化，使这一行为发生的概率</w:t>
      </w:r>
      <w:r w:rsidRPr="00364CEC">
        <w:rPr>
          <w:rFonts w:ascii="宋体" w:hAnsi="宋体" w:cs="宋体" w:hint="eastAsia"/>
          <w:spacing w:val="10"/>
          <w:kern w:val="0"/>
          <w:szCs w:val="21"/>
        </w:rPr>
        <w:t>和强度增大</w:t>
      </w:r>
      <w:r w:rsidRPr="00364CEC">
        <w:rPr>
          <w:rFonts w:ascii="宋体" w:hAnsi="宋体" w:cs="宋体"/>
          <w:spacing w:val="10"/>
          <w:kern w:val="0"/>
          <w:szCs w:val="21"/>
        </w:rPr>
        <w:t>；对于不能导致动机目的实现的行为</w:t>
      </w:r>
      <w:r w:rsidRPr="00364CEC">
        <w:rPr>
          <w:rFonts w:ascii="宋体" w:hAnsi="宋体" w:cs="宋体" w:hint="eastAsia"/>
          <w:spacing w:val="10"/>
          <w:kern w:val="0"/>
          <w:szCs w:val="21"/>
        </w:rPr>
        <w:t>动机的痛苦</w:t>
      </w:r>
      <w:r w:rsidRPr="00364CEC">
        <w:rPr>
          <w:rFonts w:ascii="宋体" w:hAnsi="宋体" w:cs="宋体"/>
          <w:spacing w:val="10"/>
          <w:kern w:val="0"/>
          <w:szCs w:val="21"/>
        </w:rPr>
        <w:t>给以抑制，使这一行为发生的概率</w:t>
      </w:r>
      <w:r w:rsidRPr="00364CEC">
        <w:rPr>
          <w:rFonts w:ascii="宋体" w:hAnsi="宋体" w:cs="宋体" w:hint="eastAsia"/>
          <w:spacing w:val="10"/>
          <w:kern w:val="0"/>
          <w:szCs w:val="21"/>
        </w:rPr>
        <w:t>和强度减小</w:t>
      </w:r>
      <w:r w:rsidRPr="00364CEC">
        <w:rPr>
          <w:rFonts w:ascii="宋体" w:hAnsi="宋体" w:cs="宋体"/>
          <w:spacing w:val="10"/>
          <w:kern w:val="0"/>
          <w:szCs w:val="21"/>
        </w:rPr>
        <w:t>。</w:t>
      </w:r>
      <w:r w:rsidRPr="00364CEC">
        <w:rPr>
          <w:rFonts w:ascii="宋体" w:hAnsi="宋体" w:hint="eastAsia"/>
          <w:spacing w:val="10"/>
        </w:rPr>
        <w:t>因此，动机物理实现的关键是：如何实现一随机过程（动机的欲望随机激活或引发各种行为），反馈回来又可以增大或减小这一过程的概率和强度（动机的痛苦和快乐对行为的强化和抑制）。</w:t>
      </w:r>
    </w:p>
    <w:p w:rsidR="00DF4F9C" w:rsidRPr="00364CEC" w:rsidRDefault="00DF4F9C" w:rsidP="00364CEC">
      <w:pPr>
        <w:spacing w:line="360" w:lineRule="exact"/>
        <w:ind w:firstLineChars="202" w:firstLine="465"/>
        <w:rPr>
          <w:rFonts w:ascii="宋体" w:hAnsi="宋体"/>
          <w:spacing w:val="10"/>
        </w:rPr>
      </w:pPr>
      <w:r w:rsidRPr="00364CEC">
        <w:rPr>
          <w:rFonts w:hint="eastAsia"/>
          <w:spacing w:val="1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w:t>
      </w:r>
      <w:r w:rsidRPr="00364CEC">
        <w:rPr>
          <w:rFonts w:hint="eastAsia"/>
          <w:spacing w:val="10"/>
          <w:szCs w:val="21"/>
        </w:rPr>
        <w:lastRenderedPageBreak/>
        <w:t>弱，其随机性越大，因此，在某种电压下，电子电路里产生随机性的电流是完全可能的。</w:t>
      </w:r>
      <w:r w:rsidRPr="00364CEC">
        <w:rPr>
          <w:rFonts w:ascii="宋体" w:hAnsi="宋体" w:hint="eastAsia"/>
          <w:spacing w:val="10"/>
        </w:rPr>
        <w:t>在某种电压下，晶体三极管（或场效应管）的集电极可输出微弱的随机性电流，发射结电压的升高或降低可引起集电极输出电流的概率和强度的增大或减小。</w:t>
      </w:r>
    </w:p>
    <w:p w:rsidR="00DF4F9C" w:rsidRPr="00364CEC" w:rsidRDefault="00DF4F9C" w:rsidP="00364CEC">
      <w:pPr>
        <w:spacing w:line="360" w:lineRule="exact"/>
        <w:ind w:firstLineChars="200" w:firstLine="460"/>
        <w:rPr>
          <w:rFonts w:ascii="宋体" w:hAnsi="宋体"/>
          <w:spacing w:val="10"/>
        </w:rPr>
      </w:pPr>
      <w:r w:rsidRPr="00364CEC">
        <w:rPr>
          <w:rFonts w:ascii="宋体" w:hAnsi="宋体" w:hint="eastAsia"/>
          <w:spacing w:val="1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w:t>
      </w:r>
      <w:r w:rsidR="00564DE3">
        <w:rPr>
          <w:rFonts w:ascii="宋体" w:hAnsi="宋体" w:hint="eastAsia"/>
          <w:spacing w:val="10"/>
        </w:rPr>
        <w:t>这一问题解决了，其它的问题就不难解决了。动机装置的其它部分都是确</w:t>
      </w:r>
      <w:r w:rsidRPr="00364CEC">
        <w:rPr>
          <w:rFonts w:ascii="宋体" w:hAnsi="宋体" w:hint="eastAsia"/>
          <w:spacing w:val="10"/>
        </w:rPr>
        <w:t>定性的（非随机性的），都可用现在电子计算机的电子电路及现有的其它技术实现。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概率和强度增大，使与三极管相连的用电设备的活动的概率和强度增大。达到阀值的时间和痛苦电压降低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w:t>
      </w:r>
      <w:r w:rsidRPr="00364CEC">
        <w:rPr>
          <w:rFonts w:ascii="宋体" w:hAnsi="宋体" w:hint="eastAsia"/>
          <w:spacing w:val="10"/>
        </w:rPr>
        <w:lastRenderedPageBreak/>
        <w:t>压）发生，快乐电压的发生使先前伴随的达到阀值的这些晶体三极管的发射结电压升高（强化）（通过改变晶体三极管发射结电压的器件），从而使三极管集电极输出电流的概率和强度增大，使与三极管相连的用电设备活动的概率和强度增大。达到阀值的时间和快乐电压发生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动机的物理实现可以有多种方式，此处用晶体三极管（或场效应管）研制的动机装置可以更好地和现在的集成电路或电子计算机技术对接。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附图说明</w:t>
      </w:r>
    </w:p>
    <w:p w:rsidR="00DF4F9C" w:rsidRPr="00364CEC" w:rsidRDefault="00DF4F9C" w:rsidP="00364CEC">
      <w:pPr>
        <w:spacing w:before="60" w:line="360" w:lineRule="exact"/>
        <w:ind w:firstLineChars="171" w:firstLine="393"/>
        <w:rPr>
          <w:rFonts w:ascii="宋体" w:hAnsi="宋体"/>
          <w:spacing w:val="10"/>
          <w:szCs w:val="21"/>
        </w:rPr>
      </w:pPr>
      <w:r w:rsidRPr="00364CEC">
        <w:rPr>
          <w:rFonts w:ascii="宋体" w:hAnsi="宋体" w:hint="eastAsia"/>
          <w:spacing w:val="10"/>
          <w:szCs w:val="21"/>
        </w:rPr>
        <w:t>附图是动机装置（包括痛苦性动机装置和快乐性动机装置）关键部分的电子电路图。附图中：1. 欲望电压；2. 发射结电压；3. 改变发射结电压的器件；4. 用电器。</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具体实施方案</w:t>
      </w:r>
    </w:p>
    <w:p w:rsidR="00DF4F9C" w:rsidRDefault="00DF4F9C" w:rsidP="00364CEC">
      <w:pPr>
        <w:spacing w:before="60" w:line="360" w:lineRule="exact"/>
        <w:ind w:firstLineChars="202" w:firstLine="465"/>
        <w:jc w:val="left"/>
        <w:rPr>
          <w:rFonts w:ascii="宋体" w:hAnsi="宋体"/>
          <w:spacing w:val="10"/>
          <w:szCs w:val="21"/>
        </w:rPr>
      </w:pPr>
      <w:r w:rsidRPr="00364CEC">
        <w:rPr>
          <w:rFonts w:ascii="宋体" w:hAnsi="宋体" w:hint="eastAsia"/>
          <w:spacing w:val="10"/>
          <w:szCs w:val="21"/>
        </w:rPr>
        <w:t>对于动机装置（包括痛苦性动机装置和快乐性动机装置）的关键部分（如附图），</w:t>
      </w:r>
      <w:r w:rsidRPr="00364CEC">
        <w:rPr>
          <w:rFonts w:ascii="宋体" w:hAnsi="宋体" w:hint="eastAsia"/>
          <w:spacing w:val="1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364CEC">
        <w:rPr>
          <w:rFonts w:ascii="宋体" w:hAnsi="宋体" w:hint="eastAsia"/>
          <w:spacing w:val="1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E7632E" w:rsidRDefault="00E7632E" w:rsidP="00364CEC">
      <w:pPr>
        <w:spacing w:before="60" w:line="360" w:lineRule="exact"/>
        <w:ind w:firstLineChars="202" w:firstLine="465"/>
        <w:jc w:val="left"/>
        <w:rPr>
          <w:rFonts w:ascii="宋体" w:hAnsi="宋体"/>
          <w:spacing w:val="10"/>
          <w:szCs w:val="21"/>
        </w:rPr>
      </w:pPr>
    </w:p>
    <w:p w:rsidR="00E7632E" w:rsidRDefault="00E7632E" w:rsidP="00364CEC">
      <w:pPr>
        <w:spacing w:before="60" w:line="360" w:lineRule="exact"/>
        <w:ind w:firstLineChars="202" w:firstLine="465"/>
        <w:jc w:val="left"/>
        <w:rPr>
          <w:rFonts w:ascii="宋体" w:hAnsi="宋体"/>
          <w:spacing w:val="10"/>
          <w:szCs w:val="21"/>
        </w:rPr>
      </w:pPr>
    </w:p>
    <w:p w:rsidR="00DF4F9C" w:rsidRPr="003A6599" w:rsidRDefault="00DF4F9C" w:rsidP="00DF4F9C">
      <w:pPr>
        <w:spacing w:before="60"/>
        <w:jc w:val="center"/>
        <w:rPr>
          <w:rFonts w:ascii="宋体" w:hAnsi="宋体"/>
          <w:sz w:val="44"/>
          <w:szCs w:val="44"/>
        </w:rPr>
      </w:pPr>
      <w:r w:rsidRPr="003A6599">
        <w:rPr>
          <w:rFonts w:ascii="宋体" w:hAnsi="宋体" w:hint="eastAsia"/>
          <w:sz w:val="44"/>
          <w:szCs w:val="44"/>
        </w:rPr>
        <w:lastRenderedPageBreak/>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DF4F9C" w:rsidRDefault="00DF4F9C" w:rsidP="00DF4F9C">
      <w:pPr>
        <w:spacing w:before="60"/>
        <w:rPr>
          <w:rFonts w:ascii="宋体" w:hAnsi="宋体"/>
        </w:rPr>
      </w:pPr>
    </w:p>
    <w:p w:rsidR="00DF4F9C" w:rsidRDefault="0097120D" w:rsidP="00DF4F9C">
      <w:r>
        <w:pict>
          <v:line id="_x0000_s1029" style="position:absolute;left:0;text-align:left;z-index:251637760" from="71.35pt,15.6pt" to="414.95pt,15.65pt"/>
        </w:pict>
      </w:r>
      <w:r>
        <w:pict>
          <v:line id="_x0000_s1037" style="position:absolute;left:0;text-align:left;z-index:251638784" from="400.5pt,15.6pt" to="400.55pt,162.6pt">
            <v:stroke startarrow="block" endarrow="block"/>
          </v:line>
        </w:pict>
      </w:r>
    </w:p>
    <w:p w:rsidR="00DF4F9C" w:rsidRDefault="0097120D" w:rsidP="00DF4F9C">
      <w:r>
        <w:pict>
          <v:line id="_x0000_s1031" style="position:absolute;left:0;text-align:left;z-index:251639808" from="94.9pt,1.8pt" to="94.95pt,33pt"/>
        </w:pict>
      </w:r>
      <w:r>
        <w:pict>
          <v:line id="_x0000_s1038" style="position:absolute;left:0;text-align:left;z-index:251640832" from="157.9pt,1.8pt" to="157.95pt,33pt"/>
        </w:pict>
      </w:r>
      <w:r>
        <w:pict>
          <v:line id="_x0000_s1039" style="position:absolute;left:0;text-align:left;z-index:251641856" from="220.9pt,1.8pt" to="220.95pt,33pt"/>
        </w:pict>
      </w:r>
    </w:p>
    <w:p w:rsidR="00DF4F9C" w:rsidRDefault="00DF4F9C" w:rsidP="00DF4F9C"/>
    <w:p w:rsidR="00DF4F9C" w:rsidRDefault="0097120D" w:rsidP="00DF4F9C">
      <w:r>
        <w:pict>
          <v:rect id="_x0000_s1060" style="position:absolute;left:0;text-align:left;margin-left:76.5pt;margin-top:1.65pt;width:36.9pt;height:20.3pt;z-index:251642880">
            <v:textbox>
              <w:txbxContent>
                <w:p w:rsidR="00DF4F9C" w:rsidRDefault="00DF4F9C" w:rsidP="00DF4F9C">
                  <w:pPr>
                    <w:jc w:val="center"/>
                  </w:pPr>
                  <w:r>
                    <w:rPr>
                      <w:rFonts w:hint="eastAsia"/>
                    </w:rPr>
                    <w:t>4</w:t>
                  </w:r>
                </w:p>
              </w:txbxContent>
            </v:textbox>
          </v:rect>
        </w:pict>
      </w:r>
      <w:r>
        <w:pict>
          <v:rect id="_x0000_s1062" style="position:absolute;left:0;text-align:left;margin-left:202.5pt;margin-top:1.65pt;width:36.9pt;height:20.3pt;z-index:251643904">
            <v:textbox>
              <w:txbxContent>
                <w:p w:rsidR="00DF4F9C" w:rsidRDefault="00DF4F9C" w:rsidP="00DF4F9C">
                  <w:pPr>
                    <w:jc w:val="center"/>
                  </w:pPr>
                  <w:r>
                    <w:rPr>
                      <w:rFonts w:hint="eastAsia"/>
                    </w:rPr>
                    <w:t>4</w:t>
                  </w:r>
                </w:p>
              </w:txbxContent>
            </v:textbox>
          </v:rect>
        </w:pict>
      </w:r>
      <w:r>
        <w:pict>
          <v:rect id="_x0000_s1061" style="position:absolute;left:0;text-align:left;margin-left:138.4pt;margin-top:1.65pt;width:36.9pt;height:20.3pt;z-index:251644928">
            <v:textbox>
              <w:txbxContent>
                <w:p w:rsidR="00DF4F9C" w:rsidRDefault="00DF4F9C" w:rsidP="00DF4F9C">
                  <w:pPr>
                    <w:jc w:val="center"/>
                  </w:pPr>
                  <w:r>
                    <w:rPr>
                      <w:rFonts w:hint="eastAsia"/>
                    </w:rPr>
                    <w:t>4</w:t>
                  </w:r>
                </w:p>
              </w:txbxContent>
            </v:textbox>
          </v:rect>
        </w:pict>
      </w:r>
      <w:r w:rsidR="00DF4F9C">
        <w:rPr>
          <w:rFonts w:hint="eastAsia"/>
        </w:rPr>
        <w:t xml:space="preserve">  </w:t>
      </w:r>
    </w:p>
    <w:p w:rsidR="00DF4F9C" w:rsidRDefault="0097120D" w:rsidP="00DF4F9C">
      <w:r>
        <w:pict>
          <v:line id="_x0000_s1044" style="position:absolute;left:0;text-align:left;flip:x;z-index:251645952" from="222.05pt,3.1pt" to="222.25pt,21.5pt"/>
        </w:pict>
      </w:r>
      <w:r>
        <w:pict>
          <v:line id="_x0000_s1028" style="position:absolute;left:0;text-align:left;z-index:251646976" from="215.45pt,14.05pt" to="215.5pt,42.3pt"/>
        </w:pict>
      </w:r>
      <w:r>
        <w:pict>
          <v:line id="_x0000_s1052" style="position:absolute;left:0;text-align:left;z-index:251648000" from="158.5pt,3pt" to="158.55pt,21.45pt"/>
        </w:pict>
      </w:r>
      <w:r>
        <w:pict>
          <v:line id="_x0000_s1027" style="position:absolute;left:0;text-align:left;z-index:251649024" from="151.9pt,13.95pt" to="151.95pt,42.2pt"/>
        </w:pict>
      </w:r>
      <w:r>
        <w:pict>
          <v:line id="_x0000_s1047" style="position:absolute;left:0;text-align:left;flip:x;z-index:251650048" from="96.65pt,3.25pt" to="97pt,21.35pt"/>
        </w:pict>
      </w:r>
      <w:r>
        <w:pict>
          <v:line id="_x0000_s1026" style="position:absolute;left:0;text-align:left;z-index:251651072" from="90pt,13.9pt" to="90.05pt,42.15pt"/>
        </w:pict>
      </w:r>
    </w:p>
    <w:p w:rsidR="00DF4F9C" w:rsidRDefault="0097120D" w:rsidP="00DF4F9C">
      <w:r>
        <w:pict>
          <v:line id="_x0000_s1042" style="position:absolute;left:0;text-align:left;flip:x;z-index:251652096" from="202.5pt,14.5pt" to="202.75pt,84.15pt">
            <v:stroke startarrow="block" endarrow="block"/>
          </v:line>
        </w:pict>
      </w:r>
      <w:r>
        <w:pict>
          <v:line id="_x0000_s1043" style="position:absolute;left:0;text-align:left;z-index:251653120" from="197.95pt,14.5pt" to="215.45pt,14.55pt"/>
        </w:pict>
      </w:r>
      <w:r>
        <w:pict>
          <v:line id="_x0000_s1048" style="position:absolute;left:0;text-align:left;flip:y;z-index:251654144" from="215.75pt,1.15pt" to="222.1pt,8.1pt">
            <v:stroke endarrow="block"/>
          </v:line>
        </w:pict>
      </w:r>
      <w:r>
        <w:pict>
          <v:line id="_x0000_s1054" style="position:absolute;left:0;text-align:left;flip:x;z-index:251655168" from="138.95pt,14.4pt" to="139.2pt,84.05pt">
            <v:stroke startarrow="block" endarrow="block"/>
          </v:line>
        </w:pict>
      </w:r>
      <w:r>
        <w:pict>
          <v:line id="_x0000_s1051" style="position:absolute;left:0;text-align:left;z-index:251656192" from="134.4pt,14.4pt" to="151.9pt,14.45pt"/>
        </w:pict>
      </w:r>
      <w:r>
        <w:pict>
          <v:line id="_x0000_s1056" style="position:absolute;left:0;text-align:left;flip:y;z-index:251657216" from="152.2pt,1.05pt" to="158.55pt,8pt">
            <v:stroke endarrow="block"/>
          </v:line>
        </w:pict>
      </w:r>
      <w:r>
        <w:pict>
          <v:line id="_x0000_s1057" style="position:absolute;left:0;text-align:left;flip:x;z-index:251658240" from="77.05pt,14.35pt" to="77.3pt,84pt">
            <v:stroke startarrow="block" endarrow="block"/>
          </v:line>
        </w:pict>
      </w:r>
      <w:r>
        <w:pict>
          <v:line id="_x0000_s1046" style="position:absolute;left:0;text-align:left;z-index:251659264" from="72.5pt,14.35pt" to="90pt,14.4pt"/>
        </w:pict>
      </w:r>
      <w:r>
        <w:pict>
          <v:line id="_x0000_s1059" style="position:absolute;left:0;text-align:left;flip:y;z-index:251660288" from="90.3pt,1pt" to="96.65pt,7.95pt">
            <v:stroke endarrow="block"/>
          </v:line>
        </w:pict>
      </w:r>
      <w:r w:rsidR="00DF4F9C">
        <w:rPr>
          <w:rFonts w:hint="eastAsia"/>
        </w:rPr>
        <w:t xml:space="preserve">                                                    . . . . . .                   1</w:t>
      </w:r>
    </w:p>
    <w:p w:rsidR="00DF4F9C" w:rsidRDefault="0097120D" w:rsidP="00DF4F9C">
      <w:r>
        <w:pict>
          <v:line id="_x0000_s1050" style="position:absolute;left:0;text-align:left;flip:x y;z-index:251661312" from="89.75pt,3.95pt" to="96.1pt,9.6pt"/>
        </w:pict>
      </w:r>
      <w:r>
        <w:pict>
          <v:line id="_x0000_s1045" style="position:absolute;left:0;text-align:left;z-index:251662336" from="222.3pt,9.35pt" to="223.4pt,68.6pt"/>
        </w:pict>
      </w:r>
      <w:r>
        <w:pict>
          <v:line id="_x0000_s1049" style="position:absolute;left:0;text-align:left;flip:x y;z-index:251663360" from="215.9pt,4.1pt" to="222.25pt,9.75pt"/>
        </w:pict>
      </w:r>
      <w:r>
        <w:pict>
          <v:line id="_x0000_s1055" style="position:absolute;left:0;text-align:left;z-index:251664384" from="158.75pt,9.25pt" to="159.85pt,68.5pt"/>
        </w:pict>
      </w:r>
      <w:r>
        <w:pict>
          <v:line id="_x0000_s1053" style="position:absolute;left:0;text-align:left;flip:x y;z-index:251665408" from="152.35pt,4pt" to="158.7pt,9.65pt"/>
        </w:pict>
      </w:r>
      <w:r>
        <w:pict>
          <v:line id="_x0000_s1058" style="position:absolute;left:0;text-align:left;z-index:251666432" from="96.85pt,9.2pt" to="97.95pt,68.45pt"/>
        </w:pict>
      </w:r>
      <w:r w:rsidR="00DF4F9C">
        <w:rPr>
          <w:rFonts w:hint="eastAsia"/>
        </w:rPr>
        <w:t xml:space="preserve">                                          </w:t>
      </w:r>
    </w:p>
    <w:p w:rsidR="00DF4F9C" w:rsidRDefault="0097120D" w:rsidP="00DF4F9C">
      <w:r>
        <w:pict>
          <v:rect id="_x0000_s1040" style="position:absolute;left:0;text-align:left;margin-left:111.2pt;margin-top:2.8pt;width:18pt;height:31.2pt;z-index:251667456">
            <v:textbox>
              <w:txbxContent>
                <w:p w:rsidR="00DF4F9C" w:rsidRDefault="00DF4F9C" w:rsidP="00DF4F9C">
                  <w:r>
                    <w:rPr>
                      <w:rFonts w:hint="eastAsia"/>
                    </w:rPr>
                    <w:t>3</w:t>
                  </w:r>
                </w:p>
              </w:txbxContent>
            </v:textbox>
          </v:rect>
        </w:pict>
      </w:r>
      <w:r>
        <w:pict>
          <v:rect id="_x0000_s1041" style="position:absolute;left:0;text-align:left;margin-left:175.5pt;margin-top:1.8pt;width:18pt;height:31.2pt;z-index:251668480">
            <v:textbox>
              <w:txbxContent>
                <w:p w:rsidR="00DF4F9C" w:rsidRDefault="00DF4F9C" w:rsidP="00DF4F9C">
                  <w:pPr>
                    <w:jc w:val="center"/>
                  </w:pPr>
                  <w:r>
                    <w:rPr>
                      <w:rFonts w:hint="eastAsia"/>
                    </w:rPr>
                    <w:t>3</w:t>
                  </w:r>
                </w:p>
              </w:txbxContent>
            </v:textbox>
          </v:rect>
        </w:pict>
      </w:r>
      <w:r>
        <w:pict>
          <v:rect id="_x0000_s1032" style="position:absolute;left:0;text-align:left;margin-left:49.5pt;margin-top:1.8pt;width:18pt;height:31.2pt;z-index:251669504">
            <v:textbox>
              <w:txbxContent>
                <w:p w:rsidR="00DF4F9C" w:rsidRDefault="00DF4F9C" w:rsidP="00DF4F9C">
                  <w:pPr>
                    <w:jc w:val="center"/>
                  </w:pPr>
                  <w:r>
                    <w:rPr>
                      <w:rFonts w:hint="eastAsia"/>
                    </w:rPr>
                    <w:t>3</w:t>
                  </w:r>
                </w:p>
              </w:txbxContent>
            </v:textbox>
          </v:rect>
        </w:pict>
      </w:r>
      <w:r w:rsidR="00DF4F9C">
        <w:rPr>
          <w:rFonts w:hint="eastAsia"/>
        </w:rPr>
        <w:t xml:space="preserve">    </w:t>
      </w:r>
    </w:p>
    <w:p w:rsidR="00DF4F9C" w:rsidRDefault="0097120D" w:rsidP="00DF4F9C">
      <w:r>
        <w:pict>
          <v:line id="_x0000_s1065" style="position:absolute;left:0;text-align:left;flip:y;z-index:251670528" from="192.85pt,2.25pt" to="203.05pt,2.3pt">
            <v:stroke endarrow="block"/>
          </v:line>
        </w:pict>
      </w:r>
      <w:r>
        <w:pict>
          <v:line id="_x0000_s1064" style="position:absolute;left:0;text-align:left;flip:y;z-index:251671552" from="129pt,2.75pt" to="139.2pt,2.8pt">
            <v:stroke endarrow="block"/>
          </v:line>
        </w:pict>
      </w:r>
      <w:r>
        <w:pict>
          <v:line id="_x0000_s1063" style="position:absolute;left:0;text-align:left;flip:y;z-index:251672576" from="67.6pt,2pt" to="77.8pt,2.05pt">
            <v:stroke endarrow="block"/>
          </v:line>
        </w:pict>
      </w:r>
      <w:r w:rsidR="00DF4F9C">
        <w:rPr>
          <w:rFonts w:hint="eastAsia"/>
        </w:rPr>
        <w:t xml:space="preserve">               2           2           2 </w:t>
      </w:r>
    </w:p>
    <w:p w:rsidR="00DF4F9C" w:rsidRDefault="00DF4F9C" w:rsidP="00DF4F9C"/>
    <w:p w:rsidR="00DF4F9C" w:rsidRDefault="0097120D" w:rsidP="00DF4F9C">
      <w:r>
        <w:pict>
          <v:line id="_x0000_s1030" style="position:absolute;left:0;text-align:left;z-index:251673600" from="70.95pt,6pt" to="414.55pt,6pt"/>
        </w:pict>
      </w:r>
      <w:r>
        <w:pict>
          <v:line id="_x0000_s1033" style="position:absolute;left:0;text-align:left;z-index:251674624" from="201.5pt,5.55pt" to="201.55pt,17.3pt"/>
        </w:pict>
      </w:r>
    </w:p>
    <w:p w:rsidR="00DF4F9C" w:rsidRDefault="0097120D" w:rsidP="00DF4F9C">
      <w:r>
        <w:pict>
          <v:line id="_x0000_s1036" style="position:absolute;left:0;text-align:left;z-index:251675648" from="198.6pt,7.8pt" to="205.1pt,7.8pt"/>
        </w:pict>
      </w:r>
      <w:r>
        <w:pict>
          <v:line id="_x0000_s1035" style="position:absolute;left:0;text-align:left;z-index:251676672" from="198.6pt,4.75pt" to="205.1pt,4.75pt"/>
        </w:pict>
      </w:r>
      <w:r>
        <w:pict>
          <v:line id="_x0000_s1034" style="position:absolute;left:0;text-align:left;z-index:251677696" from="195.05pt,1.7pt" to="208pt,1.7pt"/>
        </w:pict>
      </w:r>
    </w:p>
    <w:p w:rsidR="00DF4F9C" w:rsidRDefault="00DF4F9C" w:rsidP="00DF4F9C">
      <w:pPr>
        <w:spacing w:before="60"/>
        <w:rPr>
          <w:rFonts w:ascii="宋体" w:hAnsi="宋体"/>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bookmarkEnd w:id="2"/>
    <w:bookmarkEnd w:id="3"/>
    <w:p w:rsidR="00A817F7" w:rsidRPr="00CA6F9C" w:rsidRDefault="00A817F7" w:rsidP="00A817F7">
      <w:pPr>
        <w:widowControl/>
        <w:jc w:val="center"/>
        <w:rPr>
          <w:rFonts w:ascii="Arial" w:hAnsi="Arial" w:cs="Arial"/>
          <w:b/>
          <w:color w:val="111111"/>
          <w:spacing w:val="10"/>
          <w:kern w:val="0"/>
          <w:szCs w:val="21"/>
        </w:rPr>
      </w:pPr>
    </w:p>
    <w:sectPr w:rsidR="00A817F7" w:rsidRPr="00CA6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8A" w:rsidRDefault="0031318A" w:rsidP="00A817F7">
      <w:r>
        <w:separator/>
      </w:r>
    </w:p>
  </w:endnote>
  <w:endnote w:type="continuationSeparator" w:id="0">
    <w:p w:rsidR="0031318A" w:rsidRDefault="0031318A"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97120D">
        <w:pPr>
          <w:pStyle w:val="a5"/>
          <w:jc w:val="center"/>
        </w:pPr>
        <w:fldSimple w:instr=" PAGE   \* MERGEFORMAT ">
          <w:r w:rsidR="00660A11" w:rsidRPr="00660A11">
            <w:rPr>
              <w:noProof/>
              <w:lang w:val="zh-CN"/>
            </w:rPr>
            <w:t>137</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8A" w:rsidRDefault="0031318A" w:rsidP="00A817F7">
      <w:r>
        <w:separator/>
      </w:r>
    </w:p>
  </w:footnote>
  <w:footnote w:type="continuationSeparator" w:id="0">
    <w:p w:rsidR="0031318A" w:rsidRDefault="0031318A"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41770"/>
    <w:rsid w:val="00047751"/>
    <w:rsid w:val="00051D27"/>
    <w:rsid w:val="00054E6D"/>
    <w:rsid w:val="0005551B"/>
    <w:rsid w:val="000773FD"/>
    <w:rsid w:val="000811FB"/>
    <w:rsid w:val="00085032"/>
    <w:rsid w:val="00085D85"/>
    <w:rsid w:val="000A6FD3"/>
    <w:rsid w:val="0011233E"/>
    <w:rsid w:val="001306CB"/>
    <w:rsid w:val="00146E89"/>
    <w:rsid w:val="001660E0"/>
    <w:rsid w:val="00170C9B"/>
    <w:rsid w:val="00182693"/>
    <w:rsid w:val="00183281"/>
    <w:rsid w:val="00186D05"/>
    <w:rsid w:val="001B4BC1"/>
    <w:rsid w:val="001D4F53"/>
    <w:rsid w:val="001F73CC"/>
    <w:rsid w:val="00251ED2"/>
    <w:rsid w:val="00252371"/>
    <w:rsid w:val="00266190"/>
    <w:rsid w:val="002777A6"/>
    <w:rsid w:val="002918B6"/>
    <w:rsid w:val="00294AAE"/>
    <w:rsid w:val="002B68E5"/>
    <w:rsid w:val="002C7D66"/>
    <w:rsid w:val="002D1D50"/>
    <w:rsid w:val="002D6165"/>
    <w:rsid w:val="002E27D8"/>
    <w:rsid w:val="002F138E"/>
    <w:rsid w:val="00301AB7"/>
    <w:rsid w:val="0031318A"/>
    <w:rsid w:val="00317B00"/>
    <w:rsid w:val="00323AE7"/>
    <w:rsid w:val="00335B37"/>
    <w:rsid w:val="00364CEC"/>
    <w:rsid w:val="00372906"/>
    <w:rsid w:val="003A1E60"/>
    <w:rsid w:val="003A3C18"/>
    <w:rsid w:val="003A6FBE"/>
    <w:rsid w:val="003B0D76"/>
    <w:rsid w:val="003B45B0"/>
    <w:rsid w:val="003C1B53"/>
    <w:rsid w:val="003C7074"/>
    <w:rsid w:val="003D783D"/>
    <w:rsid w:val="003E1E2A"/>
    <w:rsid w:val="003E2361"/>
    <w:rsid w:val="00413838"/>
    <w:rsid w:val="0042513A"/>
    <w:rsid w:val="00446FBE"/>
    <w:rsid w:val="00481885"/>
    <w:rsid w:val="00481B7B"/>
    <w:rsid w:val="004A4B43"/>
    <w:rsid w:val="004C6EF5"/>
    <w:rsid w:val="004C7294"/>
    <w:rsid w:val="004D7F7B"/>
    <w:rsid w:val="004F29BF"/>
    <w:rsid w:val="00505202"/>
    <w:rsid w:val="0051567D"/>
    <w:rsid w:val="00525057"/>
    <w:rsid w:val="00551A07"/>
    <w:rsid w:val="00564DE3"/>
    <w:rsid w:val="00572CE6"/>
    <w:rsid w:val="00581768"/>
    <w:rsid w:val="005B43A0"/>
    <w:rsid w:val="005B4610"/>
    <w:rsid w:val="005B5781"/>
    <w:rsid w:val="005D774D"/>
    <w:rsid w:val="005E7786"/>
    <w:rsid w:val="005F3BC0"/>
    <w:rsid w:val="006044D0"/>
    <w:rsid w:val="006069CC"/>
    <w:rsid w:val="00632241"/>
    <w:rsid w:val="00660A11"/>
    <w:rsid w:val="00666556"/>
    <w:rsid w:val="00670F80"/>
    <w:rsid w:val="00713708"/>
    <w:rsid w:val="00735A82"/>
    <w:rsid w:val="007438F4"/>
    <w:rsid w:val="00746104"/>
    <w:rsid w:val="0079421B"/>
    <w:rsid w:val="00797428"/>
    <w:rsid w:val="007B01F6"/>
    <w:rsid w:val="008007FA"/>
    <w:rsid w:val="0080324C"/>
    <w:rsid w:val="008367B6"/>
    <w:rsid w:val="00840E94"/>
    <w:rsid w:val="00861B37"/>
    <w:rsid w:val="008718CC"/>
    <w:rsid w:val="00876253"/>
    <w:rsid w:val="008910FF"/>
    <w:rsid w:val="008C32D7"/>
    <w:rsid w:val="008F0E21"/>
    <w:rsid w:val="00900874"/>
    <w:rsid w:val="00924403"/>
    <w:rsid w:val="00930CF7"/>
    <w:rsid w:val="00931050"/>
    <w:rsid w:val="0097120D"/>
    <w:rsid w:val="009868DC"/>
    <w:rsid w:val="009A53AE"/>
    <w:rsid w:val="009B0331"/>
    <w:rsid w:val="009C38A1"/>
    <w:rsid w:val="009C4033"/>
    <w:rsid w:val="009D29B8"/>
    <w:rsid w:val="009E6E5F"/>
    <w:rsid w:val="009F798C"/>
    <w:rsid w:val="00A00076"/>
    <w:rsid w:val="00A0367F"/>
    <w:rsid w:val="00A14211"/>
    <w:rsid w:val="00A22D45"/>
    <w:rsid w:val="00A30773"/>
    <w:rsid w:val="00A53AFE"/>
    <w:rsid w:val="00A576A6"/>
    <w:rsid w:val="00A61099"/>
    <w:rsid w:val="00A638B2"/>
    <w:rsid w:val="00A6483A"/>
    <w:rsid w:val="00A66713"/>
    <w:rsid w:val="00A817F7"/>
    <w:rsid w:val="00A92F7A"/>
    <w:rsid w:val="00AC4396"/>
    <w:rsid w:val="00AD2492"/>
    <w:rsid w:val="00B25F02"/>
    <w:rsid w:val="00B32CEA"/>
    <w:rsid w:val="00B404F3"/>
    <w:rsid w:val="00B40799"/>
    <w:rsid w:val="00B42C76"/>
    <w:rsid w:val="00B46BA0"/>
    <w:rsid w:val="00BB5AFA"/>
    <w:rsid w:val="00BE2CAF"/>
    <w:rsid w:val="00C109C7"/>
    <w:rsid w:val="00C12465"/>
    <w:rsid w:val="00C14752"/>
    <w:rsid w:val="00C1762F"/>
    <w:rsid w:val="00C342F8"/>
    <w:rsid w:val="00C37F76"/>
    <w:rsid w:val="00C63977"/>
    <w:rsid w:val="00C945F2"/>
    <w:rsid w:val="00CA40D0"/>
    <w:rsid w:val="00CA6F9C"/>
    <w:rsid w:val="00CB68B5"/>
    <w:rsid w:val="00CD5CD2"/>
    <w:rsid w:val="00CD6FE9"/>
    <w:rsid w:val="00D034A1"/>
    <w:rsid w:val="00D0426B"/>
    <w:rsid w:val="00D10305"/>
    <w:rsid w:val="00D27540"/>
    <w:rsid w:val="00D4681F"/>
    <w:rsid w:val="00D56F94"/>
    <w:rsid w:val="00D7187F"/>
    <w:rsid w:val="00D93291"/>
    <w:rsid w:val="00D9737B"/>
    <w:rsid w:val="00DA5D2F"/>
    <w:rsid w:val="00DB5083"/>
    <w:rsid w:val="00DB65D2"/>
    <w:rsid w:val="00DC042E"/>
    <w:rsid w:val="00DC57CA"/>
    <w:rsid w:val="00DD792E"/>
    <w:rsid w:val="00DE035B"/>
    <w:rsid w:val="00DF4F9C"/>
    <w:rsid w:val="00E013BF"/>
    <w:rsid w:val="00E36FEC"/>
    <w:rsid w:val="00E7632E"/>
    <w:rsid w:val="00E81C3E"/>
    <w:rsid w:val="00EA4458"/>
    <w:rsid w:val="00EE6C84"/>
    <w:rsid w:val="00EF5EAF"/>
    <w:rsid w:val="00F10C2E"/>
    <w:rsid w:val="00F44055"/>
    <w:rsid w:val="00F44570"/>
    <w:rsid w:val="00F6218C"/>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Pages>
  <Words>1585</Words>
  <Characters>9039</Characters>
  <Application>Microsoft Office Word</Application>
  <DocSecurity>0</DocSecurity>
  <Lines>75</Lines>
  <Paragraphs>21</Paragraphs>
  <ScaleCrop>false</ScaleCrop>
  <Company>Hewlett-Packard</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166</cp:revision>
  <dcterms:created xsi:type="dcterms:W3CDTF">2015-02-27T09:08:00Z</dcterms:created>
  <dcterms:modified xsi:type="dcterms:W3CDTF">2024-11-25T10:08:00Z</dcterms:modified>
</cp:coreProperties>
</file>